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w:t>
      </w:r>
      <w:proofErr w:type="gramStart"/>
      <w:r w:rsidR="008D5E68" w:rsidRPr="008D5E68">
        <w:rPr>
          <w:lang w:val="en-GB"/>
        </w:rPr>
        <w:t>zero grant</w:t>
      </w:r>
      <w:proofErr w:type="gramEnd"/>
      <w:r w:rsidR="008D5E68" w:rsidRPr="008D5E68">
        <w:rPr>
          <w:lang w:val="en-GB"/>
        </w:rPr>
        <w:t xml:space="preserve">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w:t>
      </w:r>
      <w:proofErr w:type="gramStart"/>
      <w:r w:rsidR="007D2E98" w:rsidRPr="00F66F07">
        <w:rPr>
          <w:lang w:val="en-GB"/>
        </w:rPr>
        <w:t>as long as</w:t>
      </w:r>
      <w:proofErr w:type="gramEnd"/>
      <w:r w:rsidR="007D2E98" w:rsidRPr="00F66F07">
        <w:rPr>
          <w:lang w:val="en-GB"/>
        </w:rPr>
        <w:t xml:space="preserve">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w:t>
      </w:r>
      <w:proofErr w:type="gramStart"/>
      <w:r w:rsidR="003415BB" w:rsidRPr="00C201E1">
        <w:rPr>
          <w:i/>
          <w:lang w:val="en-GB"/>
        </w:rPr>
        <w:t>sufficient</w:t>
      </w:r>
      <w:proofErr w:type="gramEnd"/>
      <w:r w:rsidR="003415BB" w:rsidRPr="00C201E1">
        <w:rPr>
          <w:i/>
          <w:lang w:val="en-GB"/>
        </w:rPr>
        <w:t xml:space="preserve">,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6128C8CF"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2D12D" w14:textId="77777777" w:rsidR="006C31E1" w:rsidRDefault="006C31E1">
      <w:r>
        <w:separator/>
      </w:r>
    </w:p>
  </w:endnote>
  <w:endnote w:type="continuationSeparator" w:id="0">
    <w:p w14:paraId="431AE417" w14:textId="77777777" w:rsidR="006C31E1" w:rsidRDefault="006C31E1">
      <w:r>
        <w:continuationSeparator/>
      </w:r>
    </w:p>
  </w:endnote>
  <w:endnote w:type="continuationNotice" w:id="1">
    <w:p w14:paraId="00D01A51" w14:textId="77777777" w:rsidR="006C31E1" w:rsidRDefault="006C3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4CB15704"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01D9">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7F25001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01D9">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6BFE" w14:textId="77777777" w:rsidR="006C31E1" w:rsidRDefault="006C31E1">
      <w:r>
        <w:separator/>
      </w:r>
    </w:p>
  </w:footnote>
  <w:footnote w:type="continuationSeparator" w:id="0">
    <w:p w14:paraId="5BBF5EDB" w14:textId="77777777" w:rsidR="006C31E1" w:rsidRDefault="006C31E1">
      <w:r>
        <w:continuationSeparator/>
      </w:r>
    </w:p>
  </w:footnote>
  <w:footnote w:type="continuationNotice" w:id="1">
    <w:p w14:paraId="35A7E8A2" w14:textId="77777777" w:rsidR="006C31E1" w:rsidRDefault="006C3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6010" w14:textId="77777777" w:rsidR="00032894" w:rsidRDefault="00032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20AF4538"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032894">
      <w:rPr>
        <w:rFonts w:ascii="Arial Narrow" w:hAnsi="Arial Narrow" w:cs="Arial"/>
        <w:sz w:val="18"/>
        <w:szCs w:val="18"/>
        <w:u w:val="single"/>
        <w:lang w:val="en-GB"/>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31E1"/>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3FF3"/>
    <w:rsid w:val="00B75885"/>
    <w:rsid w:val="00B83CA6"/>
    <w:rsid w:val="00B83E4B"/>
    <w:rsid w:val="00B84FC6"/>
    <w:rsid w:val="00B861D4"/>
    <w:rsid w:val="00B9007F"/>
    <w:rsid w:val="00B913E0"/>
    <w:rsid w:val="00B926C6"/>
    <w:rsid w:val="00B94564"/>
    <w:rsid w:val="00B9613E"/>
    <w:rsid w:val="00B96BC3"/>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15:docId w15:val="{0AAE5CC2-2931-4443-BB21-B8C3EE49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14B8-FBCF-4601-A54B-FDAB6746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5E8539B-F42C-41B0-9290-569330F5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2689</Words>
  <Characters>15333</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2015-03-04T15:51:00Z</cp:lastPrinted>
  <dcterms:created xsi:type="dcterms:W3CDTF">2020-04-23T15:26:00Z</dcterms:created>
  <dcterms:modified xsi:type="dcterms:W3CDTF">2020-04-23T15:26:00Z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